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0117" w14:textId="77777777" w:rsidR="008D1236" w:rsidRDefault="00A11595">
      <w:pPr>
        <w:pStyle w:val="a6"/>
        <w:spacing w:before="62"/>
        <w:ind w:left="4110"/>
        <w:jc w:val="center"/>
        <w:rPr>
          <w:sz w:val="28"/>
        </w:rPr>
      </w:pPr>
      <w:r>
        <w:rPr>
          <w:spacing w:val="-2"/>
          <w:sz w:val="28"/>
        </w:rPr>
        <w:t>УТВЕРЖДАЮ</w:t>
      </w:r>
    </w:p>
    <w:p w14:paraId="6DE0C36B" w14:textId="77777777" w:rsidR="008D1236" w:rsidRDefault="00A11595">
      <w:pPr>
        <w:pStyle w:val="a6"/>
        <w:tabs>
          <w:tab w:val="left" w:pos="7443"/>
          <w:tab w:val="left" w:pos="8005"/>
        </w:tabs>
        <w:spacing w:before="6" w:line="252" w:lineRule="auto"/>
        <w:ind w:left="4819" w:right="582"/>
        <w:jc w:val="center"/>
        <w:rPr>
          <w:sz w:val="28"/>
        </w:rPr>
      </w:pPr>
      <w:r>
        <w:rPr>
          <w:sz w:val="28"/>
        </w:rPr>
        <w:t>Исполняющий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обязанности главы муниципального образования </w:t>
      </w:r>
      <w:r>
        <w:rPr>
          <w:spacing w:val="-2"/>
          <w:sz w:val="28"/>
        </w:rPr>
        <w:t>Северский</w:t>
      </w:r>
      <w:r>
        <w:rPr>
          <w:sz w:val="28"/>
        </w:rPr>
        <w:t xml:space="preserve"> муниципальный район Краснодарского каря</w:t>
      </w:r>
    </w:p>
    <w:p w14:paraId="62B5C792" w14:textId="77777777" w:rsidR="008D1236" w:rsidRDefault="00A11595">
      <w:pPr>
        <w:pStyle w:val="a6"/>
        <w:spacing w:before="14"/>
        <w:rPr>
          <w:sz w:val="28"/>
        </w:rPr>
      </w:pPr>
      <w:r>
        <w:rPr>
          <w:sz w:val="28"/>
        </w:rPr>
        <w:t xml:space="preserve">                                                                               ____________________Д.</w:t>
      </w:r>
      <w:r>
        <w:rPr>
          <w:spacing w:val="-2"/>
          <w:sz w:val="28"/>
        </w:rPr>
        <w:t>А.Малов</w:t>
      </w:r>
    </w:p>
    <w:p w14:paraId="37F801D1" w14:textId="3ECC6A40" w:rsidR="008D1236" w:rsidRDefault="00A11595" w:rsidP="006C6FA1">
      <w:pPr>
        <w:tabs>
          <w:tab w:val="left" w:pos="5331"/>
          <w:tab w:val="left" w:pos="8623"/>
        </w:tabs>
        <w:spacing w:before="208"/>
        <w:ind w:left="4769"/>
        <w:jc w:val="center"/>
        <w:rPr>
          <w:spacing w:val="-5"/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«</w:t>
      </w:r>
      <w:r>
        <w:rPr>
          <w:spacing w:val="-39"/>
          <w:sz w:val="28"/>
        </w:rPr>
        <w:t xml:space="preserve"> </w:t>
      </w:r>
      <w:r>
        <w:rPr>
          <w:sz w:val="28"/>
          <w:u w:val="single" w:color="1C1C1C"/>
        </w:rPr>
        <w:tab/>
        <w:t xml:space="preserve">  </w:t>
      </w:r>
      <w:r>
        <w:rPr>
          <w:sz w:val="28"/>
        </w:rPr>
        <w:t>»</w:t>
      </w:r>
      <w:proofErr w:type="gramEnd"/>
      <w:r>
        <w:rPr>
          <w:spacing w:val="72"/>
          <w:sz w:val="28"/>
        </w:rPr>
        <w:t xml:space="preserve"> </w:t>
      </w:r>
      <w:r>
        <w:rPr>
          <w:sz w:val="28"/>
          <w:u w:val="single" w:color="1C1C1C"/>
        </w:rPr>
        <w:tab/>
      </w:r>
      <w:r>
        <w:rPr>
          <w:sz w:val="28"/>
        </w:rPr>
        <w:t>2025</w:t>
      </w:r>
      <w:r>
        <w:rPr>
          <w:spacing w:val="20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15CA0A83" w14:textId="77777777" w:rsidR="006C6FA1" w:rsidRPr="006C6FA1" w:rsidRDefault="006C6FA1" w:rsidP="006C6FA1">
      <w:pPr>
        <w:tabs>
          <w:tab w:val="left" w:pos="5331"/>
          <w:tab w:val="left" w:pos="8623"/>
        </w:tabs>
        <w:spacing w:before="208"/>
        <w:ind w:left="4769"/>
        <w:jc w:val="center"/>
        <w:rPr>
          <w:sz w:val="28"/>
        </w:rPr>
      </w:pPr>
    </w:p>
    <w:p w14:paraId="406A894A" w14:textId="77777777" w:rsidR="008D1236" w:rsidRDefault="00A11595">
      <w:pPr>
        <w:ind w:left="65"/>
        <w:jc w:val="center"/>
        <w:rPr>
          <w:b/>
          <w:sz w:val="27"/>
        </w:rPr>
      </w:pPr>
      <w:r>
        <w:rPr>
          <w:b/>
          <w:sz w:val="27"/>
        </w:rPr>
        <w:t>ПOBECTKA</w:t>
      </w:r>
      <w:r>
        <w:rPr>
          <w:b/>
          <w:spacing w:val="55"/>
          <w:sz w:val="27"/>
        </w:rPr>
        <w:t xml:space="preserve"> </w:t>
      </w:r>
      <w:r>
        <w:rPr>
          <w:b/>
          <w:color w:val="080808"/>
          <w:spacing w:val="-5"/>
          <w:sz w:val="27"/>
        </w:rPr>
        <w:t>ДНЯ</w:t>
      </w:r>
    </w:p>
    <w:p w14:paraId="5221B7F8" w14:textId="42D4ED5E" w:rsidR="008D1236" w:rsidRDefault="001835AC">
      <w:pPr>
        <w:pStyle w:val="10"/>
        <w:spacing w:before="2"/>
        <w:ind w:left="0" w:firstLine="0"/>
        <w:jc w:val="center"/>
      </w:pPr>
      <w:r>
        <w:rPr>
          <w:spacing w:val="-6"/>
        </w:rPr>
        <w:t xml:space="preserve">рабочего совещания </w:t>
      </w:r>
      <w:r w:rsidR="00A11595">
        <w:rPr>
          <w:spacing w:val="-6"/>
        </w:rPr>
        <w:t>администрации</w:t>
      </w:r>
      <w:r w:rsidR="00A11595">
        <w:rPr>
          <w:spacing w:val="9"/>
        </w:rPr>
        <w:t xml:space="preserve"> </w:t>
      </w:r>
      <w:r w:rsidR="00A11595">
        <w:rPr>
          <w:spacing w:val="-6"/>
        </w:rPr>
        <w:t>муниципального</w:t>
      </w:r>
      <w:r w:rsidR="00A11595">
        <w:rPr>
          <w:spacing w:val="-15"/>
        </w:rPr>
        <w:t xml:space="preserve"> </w:t>
      </w:r>
      <w:r w:rsidR="00A11595">
        <w:rPr>
          <w:spacing w:val="-6"/>
        </w:rPr>
        <w:t>образования</w:t>
      </w:r>
    </w:p>
    <w:p w14:paraId="729B87FF" w14:textId="7DA3059D" w:rsidR="008D1236" w:rsidRDefault="00A11595">
      <w:pPr>
        <w:pStyle w:val="a6"/>
        <w:spacing w:before="17"/>
        <w:ind w:left="80"/>
        <w:jc w:val="center"/>
        <w:rPr>
          <w:sz w:val="28"/>
        </w:rPr>
      </w:pPr>
      <w:r>
        <w:rPr>
          <w:sz w:val="28"/>
        </w:rPr>
        <w:t>Северский</w:t>
      </w:r>
      <w:r>
        <w:rPr>
          <w:spacing w:val="59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</w:t>
      </w:r>
      <w:r>
        <w:rPr>
          <w:spacing w:val="40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края</w:t>
      </w:r>
      <w:r w:rsidR="002B61E0">
        <w:rPr>
          <w:spacing w:val="-4"/>
          <w:sz w:val="28"/>
        </w:rPr>
        <w:t xml:space="preserve"> </w:t>
      </w:r>
    </w:p>
    <w:p w14:paraId="53BD38D9" w14:textId="77777777" w:rsidR="008D1236" w:rsidRDefault="008D1236">
      <w:pPr>
        <w:pStyle w:val="a6"/>
        <w:spacing w:before="17"/>
        <w:ind w:left="80"/>
        <w:jc w:val="center"/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5"/>
        <w:gridCol w:w="4494"/>
      </w:tblGrid>
      <w:tr w:rsidR="008D1236" w14:paraId="599BEC39" w14:textId="77777777" w:rsidTr="001835AC">
        <w:trPr>
          <w:trHeight w:val="360"/>
          <w:tblHeader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3AB660" w14:textId="7A32AF84" w:rsidR="008D1236" w:rsidRDefault="002B61E0">
            <w:pPr>
              <w:pStyle w:val="a6"/>
              <w:spacing w:before="89"/>
            </w:pPr>
            <w:r>
              <w:t>2</w:t>
            </w:r>
            <w:r w:rsidR="001835AC">
              <w:t>7</w:t>
            </w:r>
            <w:r w:rsidR="00A11595">
              <w:t>.10.2025</w:t>
            </w:r>
            <w:r w:rsidR="00A11595">
              <w:rPr>
                <w:spacing w:val="57"/>
              </w:rPr>
              <w:t xml:space="preserve"> </w:t>
            </w:r>
            <w:r w:rsidR="00A11595">
              <w:rPr>
                <w:spacing w:val="-5"/>
              </w:rPr>
              <w:t>г.</w:t>
            </w:r>
          </w:p>
          <w:p w14:paraId="707336AC" w14:textId="3F87B7DA" w:rsidR="008D1236" w:rsidRDefault="00A11595">
            <w:pPr>
              <w:pStyle w:val="a6"/>
              <w:spacing w:before="89"/>
            </w:pPr>
            <w:r>
              <w:t>1</w:t>
            </w:r>
            <w:r w:rsidR="001835AC">
              <w:t>4</w:t>
            </w:r>
            <w:r>
              <w:t>-00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час.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F054E5D" w14:textId="77777777" w:rsidR="008D1236" w:rsidRDefault="00A11595">
            <w:pPr>
              <w:pStyle w:val="a6"/>
              <w:spacing w:before="96"/>
              <w:jc w:val="right"/>
            </w:pPr>
            <w:r>
              <w:t>Зал</w:t>
            </w:r>
            <w:r>
              <w:rPr>
                <w:spacing w:val="17"/>
              </w:rPr>
              <w:t xml:space="preserve"> </w:t>
            </w:r>
            <w:r>
              <w:t>заседаний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администрации</w:t>
            </w:r>
          </w:p>
        </w:tc>
      </w:tr>
    </w:tbl>
    <w:p w14:paraId="494FEEA1" w14:textId="77777777" w:rsidR="008D1236" w:rsidRDefault="008D1236"/>
    <w:p w14:paraId="1A826132" w14:textId="77777777" w:rsidR="008D1236" w:rsidRDefault="008D1236"/>
    <w:p w14:paraId="16D77250" w14:textId="77777777" w:rsidR="008D1236" w:rsidRDefault="008D1236">
      <w:pPr>
        <w:sectPr w:rsidR="008D1236" w:rsidSect="006C6FA1">
          <w:type w:val="continuous"/>
          <w:pgSz w:w="11910" w:h="16840"/>
          <w:pgMar w:top="709" w:right="850" w:bottom="280" w:left="1417" w:header="720" w:footer="720" w:gutter="0"/>
          <w:cols w:space="720"/>
        </w:sectPr>
      </w:pPr>
    </w:p>
    <w:p w14:paraId="683C4ACE" w14:textId="36879CA0" w:rsidR="00286221" w:rsidRPr="00286221" w:rsidRDefault="002B61E0" w:rsidP="00286221">
      <w:pPr>
        <w:tabs>
          <w:tab w:val="left" w:pos="223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F22532">
        <w:rPr>
          <w:color w:val="000000" w:themeColor="text1"/>
          <w:sz w:val="28"/>
        </w:rPr>
        <w:t xml:space="preserve">        </w:t>
      </w:r>
      <w:r w:rsidRPr="002B61E0">
        <w:rPr>
          <w:b/>
          <w:bCs/>
          <w:color w:val="000000" w:themeColor="text1"/>
          <w:sz w:val="28"/>
        </w:rPr>
        <w:t>1.</w:t>
      </w:r>
      <w:r w:rsidR="00286221">
        <w:rPr>
          <w:color w:val="000000" w:themeColor="text1"/>
          <w:sz w:val="28"/>
        </w:rPr>
        <w:t xml:space="preserve"> </w:t>
      </w:r>
      <w:r w:rsidR="00286221" w:rsidRPr="00286221">
        <w:rPr>
          <w:color w:val="000000" w:themeColor="text1"/>
          <w:sz w:val="28"/>
        </w:rPr>
        <w:t>Об исполнении Плана мероприятия, утвержденного постановлением администрации муниципального образования Северский район от 30 апреля</w:t>
      </w:r>
      <w:r w:rsidR="00286221">
        <w:rPr>
          <w:color w:val="000000" w:themeColor="text1"/>
          <w:sz w:val="28"/>
        </w:rPr>
        <w:t xml:space="preserve"> </w:t>
      </w:r>
      <w:r w:rsidR="00286221" w:rsidRPr="00286221">
        <w:rPr>
          <w:color w:val="000000" w:themeColor="text1"/>
          <w:sz w:val="28"/>
        </w:rPr>
        <w:t xml:space="preserve"> 2025 года № 693 «О мерах по наполнению доходной части консолидированного бюджета Краснодарского края по Северскому району в 2025 году» за 9 месяцев 2025 года.</w:t>
      </w:r>
    </w:p>
    <w:p w14:paraId="2D7FC449" w14:textId="3147D31A" w:rsidR="008D1236" w:rsidRPr="00F22532" w:rsidRDefault="00286221" w:rsidP="00286221">
      <w:pPr>
        <w:tabs>
          <w:tab w:val="left" w:pos="223"/>
        </w:tabs>
        <w:jc w:val="both"/>
        <w:rPr>
          <w:bCs/>
          <w:sz w:val="28"/>
        </w:rPr>
      </w:pPr>
      <w:r w:rsidRPr="00286221">
        <w:rPr>
          <w:b/>
          <w:bCs/>
          <w:color w:val="000000" w:themeColor="text1"/>
          <w:sz w:val="28"/>
        </w:rPr>
        <w:t>Докладчик:</w:t>
      </w:r>
      <w:r w:rsidRPr="00286221">
        <w:rPr>
          <w:color w:val="000000" w:themeColor="text1"/>
          <w:sz w:val="28"/>
        </w:rPr>
        <w:t xml:space="preserve"> </w:t>
      </w:r>
      <w:r w:rsidR="001835AC" w:rsidRPr="001835AC">
        <w:rPr>
          <w:b/>
          <w:bCs/>
          <w:color w:val="000000" w:themeColor="text1"/>
          <w:sz w:val="28"/>
        </w:rPr>
        <w:t>Зубко Екатерина Михайловна</w:t>
      </w:r>
      <w:r w:rsidRPr="00286221">
        <w:rPr>
          <w:color w:val="000000" w:themeColor="text1"/>
          <w:sz w:val="28"/>
        </w:rPr>
        <w:t>, начальник</w:t>
      </w:r>
      <w:r w:rsidR="001835AC">
        <w:rPr>
          <w:color w:val="000000" w:themeColor="text1"/>
          <w:sz w:val="28"/>
        </w:rPr>
        <w:t xml:space="preserve"> отдела отраслевого финансирования и доходов бюджета</w:t>
      </w:r>
      <w:r w:rsidRPr="00286221">
        <w:rPr>
          <w:color w:val="000000" w:themeColor="text1"/>
          <w:sz w:val="28"/>
        </w:rPr>
        <w:t xml:space="preserve"> финансового управления</w:t>
      </w:r>
      <w:r w:rsidR="001835AC">
        <w:rPr>
          <w:color w:val="000000" w:themeColor="text1"/>
          <w:sz w:val="28"/>
        </w:rPr>
        <w:t>.</w:t>
      </w:r>
    </w:p>
    <w:p w14:paraId="1999DEBE" w14:textId="77777777" w:rsidR="008D1236" w:rsidRDefault="008D1236">
      <w:pPr>
        <w:tabs>
          <w:tab w:val="left" w:pos="223"/>
        </w:tabs>
        <w:jc w:val="both"/>
        <w:rPr>
          <w:color w:val="000000" w:themeColor="text1"/>
          <w:sz w:val="20"/>
        </w:rPr>
      </w:pPr>
    </w:p>
    <w:p w14:paraId="3F02D7AB" w14:textId="52339B1A" w:rsidR="008D1236" w:rsidRDefault="00F22532" w:rsidP="00F22532">
      <w:pPr>
        <w:jc w:val="both"/>
        <w:rPr>
          <w:color w:val="000000" w:themeColor="text1"/>
          <w:sz w:val="28"/>
        </w:rPr>
      </w:pPr>
      <w:r w:rsidRPr="00F22532">
        <w:rPr>
          <w:b/>
          <w:bCs/>
          <w:color w:val="000000" w:themeColor="text1"/>
          <w:sz w:val="28"/>
        </w:rPr>
        <w:t xml:space="preserve">           2.</w:t>
      </w:r>
      <w:r w:rsidR="00A11595" w:rsidRPr="00F22532">
        <w:rPr>
          <w:b/>
          <w:bCs/>
          <w:color w:val="000000" w:themeColor="text1"/>
          <w:sz w:val="28"/>
        </w:rPr>
        <w:t xml:space="preserve"> </w:t>
      </w:r>
      <w:r w:rsidR="001835AC">
        <w:rPr>
          <w:color w:val="000000" w:themeColor="text1"/>
          <w:sz w:val="28"/>
        </w:rPr>
        <w:t>О внесении изменений в генеральные планы городских и сельских поселений Северского района.</w:t>
      </w:r>
    </w:p>
    <w:p w14:paraId="11ED8130" w14:textId="6A9424D2" w:rsidR="00F22532" w:rsidRPr="00F22532" w:rsidRDefault="00F22532" w:rsidP="00F22532">
      <w:pPr>
        <w:pStyle w:val="a6"/>
        <w:ind w:firstLine="720"/>
        <w:jc w:val="both"/>
        <w:rPr>
          <w:bCs/>
          <w:sz w:val="28"/>
        </w:rPr>
      </w:pPr>
      <w:r w:rsidRPr="00F22532">
        <w:rPr>
          <w:b/>
          <w:sz w:val="28"/>
        </w:rPr>
        <w:t xml:space="preserve">Докладчик: </w:t>
      </w:r>
      <w:r w:rsidR="001835AC">
        <w:rPr>
          <w:b/>
          <w:sz w:val="28"/>
        </w:rPr>
        <w:t>Попандопуло Михаил Сергеевич</w:t>
      </w:r>
      <w:r w:rsidRPr="00F22532">
        <w:rPr>
          <w:b/>
          <w:sz w:val="28"/>
        </w:rPr>
        <w:t>,</w:t>
      </w:r>
      <w:r w:rsidR="001835AC">
        <w:rPr>
          <w:b/>
          <w:sz w:val="28"/>
        </w:rPr>
        <w:t xml:space="preserve"> </w:t>
      </w:r>
      <w:r w:rsidRPr="00F22532">
        <w:rPr>
          <w:bCs/>
          <w:sz w:val="28"/>
        </w:rPr>
        <w:t xml:space="preserve">начальник управления </w:t>
      </w:r>
      <w:r w:rsidR="001835AC">
        <w:rPr>
          <w:bCs/>
          <w:sz w:val="28"/>
        </w:rPr>
        <w:t>архитектуры.</w:t>
      </w:r>
    </w:p>
    <w:p w14:paraId="568DC48D" w14:textId="77777777" w:rsidR="002B61E0" w:rsidRDefault="002B61E0">
      <w:pPr>
        <w:jc w:val="both"/>
        <w:rPr>
          <w:i/>
          <w:sz w:val="28"/>
        </w:rPr>
      </w:pPr>
    </w:p>
    <w:p w14:paraId="0DB37567" w14:textId="656E610B" w:rsidR="008D1236" w:rsidRDefault="00A11595" w:rsidP="0018481B">
      <w:pPr>
        <w:jc w:val="both"/>
        <w:rPr>
          <w:i/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17"/>
          <w:sz w:val="28"/>
        </w:rPr>
        <w:t xml:space="preserve"> </w:t>
      </w:r>
      <w:r>
        <w:rPr>
          <w:i/>
          <w:spacing w:val="-2"/>
          <w:sz w:val="28"/>
        </w:rPr>
        <w:t>информация:</w:t>
      </w:r>
    </w:p>
    <w:p w14:paraId="38ABB1D5" w14:textId="77777777" w:rsidR="008D1236" w:rsidRDefault="00A11595" w:rsidP="0018481B">
      <w:pPr>
        <w:pStyle w:val="a3"/>
        <w:numPr>
          <w:ilvl w:val="0"/>
          <w:numId w:val="2"/>
        </w:numPr>
        <w:tabs>
          <w:tab w:val="left" w:pos="145"/>
          <w:tab w:val="left" w:pos="349"/>
        </w:tabs>
        <w:ind w:left="0" w:hanging="4"/>
        <w:rPr>
          <w:b/>
          <w:i/>
          <w:color w:val="0A0A0A"/>
          <w:sz w:val="28"/>
        </w:rPr>
      </w:pPr>
      <w:r>
        <w:rPr>
          <w:i/>
          <w:sz w:val="28"/>
        </w:rPr>
        <w:t>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выполнения работ 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замене 5% сетей водопроводно-канализационного хозяйства в 2025 году. </w:t>
      </w:r>
      <w:r>
        <w:rPr>
          <w:b/>
          <w:i/>
          <w:sz w:val="28"/>
        </w:rPr>
        <w:t xml:space="preserve">(Сиренко Алина Викторовна, </w:t>
      </w:r>
      <w:r>
        <w:rPr>
          <w:i/>
          <w:sz w:val="28"/>
        </w:rPr>
        <w:t xml:space="preserve">начальник управления по координации работы ЖКХ, </w:t>
      </w:r>
      <w:r>
        <w:rPr>
          <w:b/>
          <w:i/>
          <w:sz w:val="28"/>
        </w:rPr>
        <w:t>главы сельских и городских поселений).</w:t>
      </w:r>
    </w:p>
    <w:p w14:paraId="2DD201CF" w14:textId="2ABA7CE9" w:rsidR="008D1236" w:rsidRDefault="00A11595" w:rsidP="0018481B">
      <w:pPr>
        <w:numPr>
          <w:ilvl w:val="0"/>
          <w:numId w:val="2"/>
        </w:numPr>
        <w:ind w:left="0" w:firstLine="0"/>
        <w:jc w:val="both"/>
        <w:rPr>
          <w:i/>
          <w:sz w:val="32"/>
        </w:rPr>
      </w:pPr>
      <w:r>
        <w:rPr>
          <w:i/>
          <w:sz w:val="28"/>
        </w:rPr>
        <w:t>Анализ задолженности по арендной плате за землю в разрезе городских и сельских поселений (</w:t>
      </w:r>
      <w:r>
        <w:rPr>
          <w:b/>
          <w:i/>
          <w:sz w:val="28"/>
        </w:rPr>
        <w:t>Радьков Сергей Николаевич,</w:t>
      </w:r>
      <w:r>
        <w:rPr>
          <w:i/>
          <w:sz w:val="28"/>
        </w:rPr>
        <w:t xml:space="preserve"> начальник управления имущественных отношений).</w:t>
      </w:r>
      <w:r>
        <w:rPr>
          <w:i/>
          <w:sz w:val="32"/>
        </w:rPr>
        <w:t xml:space="preserve"> </w:t>
      </w:r>
    </w:p>
    <w:p w14:paraId="27148E4C" w14:textId="77777777" w:rsidR="008D1236" w:rsidRDefault="00A11595" w:rsidP="0018481B">
      <w:pPr>
        <w:pStyle w:val="a3"/>
        <w:numPr>
          <w:ilvl w:val="0"/>
          <w:numId w:val="2"/>
        </w:numPr>
        <w:tabs>
          <w:tab w:val="left" w:pos="181"/>
          <w:tab w:val="left" w:pos="437"/>
        </w:tabs>
        <w:ind w:left="0" w:hanging="12"/>
        <w:rPr>
          <w:i/>
          <w:sz w:val="28"/>
        </w:rPr>
      </w:pPr>
      <w:r>
        <w:rPr>
          <w:i/>
          <w:sz w:val="28"/>
        </w:rPr>
        <w:t>Проблемные</w:t>
      </w:r>
      <w:r>
        <w:rPr>
          <w:i/>
          <w:spacing w:val="78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сельских,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городских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поселениях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 ресурсоснабжающими организациями.</w:t>
      </w:r>
    </w:p>
    <w:p w14:paraId="7C0C0E36" w14:textId="77777777" w:rsidR="008D1236" w:rsidRDefault="008D1236">
      <w:pPr>
        <w:pStyle w:val="a6"/>
        <w:jc w:val="center"/>
        <w:rPr>
          <w:i/>
          <w:sz w:val="28"/>
        </w:rPr>
      </w:pPr>
    </w:p>
    <w:p w14:paraId="758A214E" w14:textId="77777777" w:rsidR="008D1236" w:rsidRDefault="00A11595">
      <w:pPr>
        <w:pStyle w:val="a6"/>
        <w:jc w:val="center"/>
        <w:rPr>
          <w:i/>
          <w:sz w:val="28"/>
        </w:rPr>
      </w:pPr>
      <w:r>
        <w:rPr>
          <w:b/>
          <w:sz w:val="28"/>
        </w:rPr>
        <w:t>РЕГЛАМЕНТ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4F2C988F" w14:textId="77777777" w:rsidR="008D1236" w:rsidRDefault="008D1236">
      <w:pPr>
        <w:pStyle w:val="a6"/>
        <w:jc w:val="center"/>
        <w:rPr>
          <w:i/>
          <w:sz w:val="28"/>
        </w:rPr>
      </w:pPr>
    </w:p>
    <w:p w14:paraId="7CE57D16" w14:textId="77777777" w:rsidR="008D1236" w:rsidRDefault="00A11595">
      <w:pPr>
        <w:pStyle w:val="10"/>
        <w:numPr>
          <w:ilvl w:val="0"/>
          <w:numId w:val="3"/>
        </w:numPr>
        <w:tabs>
          <w:tab w:val="left" w:pos="396"/>
        </w:tabs>
        <w:spacing w:before="0"/>
        <w:ind w:left="0" w:firstLine="0"/>
        <w:rPr>
          <w:sz w:val="28"/>
        </w:rPr>
      </w:pPr>
      <w:r>
        <w:rPr>
          <w:sz w:val="28"/>
        </w:rPr>
        <w:t>доклад — до 10 мин.</w:t>
      </w:r>
    </w:p>
    <w:p w14:paraId="0AFCBEB7" w14:textId="77777777" w:rsidR="008D1236" w:rsidRDefault="00A11595">
      <w:pPr>
        <w:pStyle w:val="a3"/>
        <w:numPr>
          <w:ilvl w:val="0"/>
          <w:numId w:val="3"/>
        </w:numPr>
        <w:tabs>
          <w:tab w:val="left" w:pos="410"/>
        </w:tabs>
        <w:ind w:left="0" w:firstLine="0"/>
        <w:jc w:val="left"/>
        <w:rPr>
          <w:sz w:val="28"/>
        </w:rPr>
      </w:pPr>
      <w:r>
        <w:rPr>
          <w:sz w:val="28"/>
        </w:rPr>
        <w:t>выступления — до 5 мин.</w:t>
      </w:r>
    </w:p>
    <w:p w14:paraId="1D2D2090" w14:textId="77777777" w:rsidR="008D1236" w:rsidRDefault="00A11595">
      <w:pPr>
        <w:pStyle w:val="a3"/>
        <w:numPr>
          <w:ilvl w:val="0"/>
          <w:numId w:val="3"/>
        </w:numPr>
        <w:tabs>
          <w:tab w:val="left" w:pos="410"/>
        </w:tabs>
        <w:ind w:left="0" w:firstLine="0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7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1"/>
          <w:sz w:val="28"/>
        </w:rPr>
        <w:t xml:space="preserve"> </w:t>
      </w:r>
      <w:r>
        <w:rPr>
          <w:sz w:val="28"/>
        </w:rPr>
        <w:t>час</w:t>
      </w:r>
      <w:r>
        <w:rPr>
          <w:spacing w:val="5"/>
          <w:sz w:val="28"/>
        </w:rPr>
        <w:t xml:space="preserve"> </w:t>
      </w:r>
      <w:r>
        <w:rPr>
          <w:sz w:val="28"/>
        </w:rPr>
        <w:t>00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мин.</w:t>
      </w:r>
    </w:p>
    <w:p w14:paraId="674702FC" w14:textId="77777777" w:rsidR="008D1236" w:rsidRDefault="008D1236">
      <w:pPr>
        <w:pStyle w:val="a6"/>
        <w:rPr>
          <w:sz w:val="28"/>
        </w:rPr>
      </w:pPr>
    </w:p>
    <w:p w14:paraId="2A4A731C" w14:textId="77777777" w:rsidR="008D1236" w:rsidRDefault="008D1236">
      <w:pPr>
        <w:pStyle w:val="a6"/>
        <w:rPr>
          <w:sz w:val="28"/>
        </w:rPr>
      </w:pPr>
    </w:p>
    <w:p w14:paraId="70594C26" w14:textId="77777777" w:rsidR="008D1236" w:rsidRDefault="00A11595">
      <w:pPr>
        <w:pStyle w:val="a6"/>
        <w:rPr>
          <w:sz w:val="28"/>
        </w:rPr>
      </w:pPr>
      <w:r>
        <w:rPr>
          <w:sz w:val="28"/>
        </w:rPr>
        <w:t>Заместитель</w:t>
      </w:r>
      <w:r>
        <w:rPr>
          <w:spacing w:val="41"/>
          <w:sz w:val="28"/>
        </w:rPr>
        <w:t xml:space="preserve"> </w:t>
      </w:r>
      <w:r>
        <w:rPr>
          <w:sz w:val="28"/>
        </w:rPr>
        <w:t>главы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 xml:space="preserve">администрации                                                      М.В.Наумейко </w:t>
      </w:r>
    </w:p>
    <w:sectPr w:rsidR="008D1236" w:rsidSect="001835AC">
      <w:type w:val="continuous"/>
      <w:pgSz w:w="11910" w:h="16840"/>
      <w:pgMar w:top="1040" w:right="85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873"/>
    <w:multiLevelType w:val="multilevel"/>
    <w:tmpl w:val="9D6A6AA8"/>
    <w:lvl w:ilvl="0">
      <w:numFmt w:val="bullet"/>
      <w:lvlText w:val="-"/>
      <w:lvlJc w:val="left"/>
      <w:pPr>
        <w:ind w:left="397" w:hanging="244"/>
      </w:pPr>
      <w:rPr>
        <w:rFonts w:ascii="Courier New" w:hAnsi="Courier New"/>
        <w:spacing w:val="0"/>
      </w:rPr>
    </w:lvl>
    <w:lvl w:ilvl="1">
      <w:numFmt w:val="bullet"/>
      <w:lvlText w:val="•"/>
      <w:lvlJc w:val="left"/>
      <w:pPr>
        <w:ind w:left="1380" w:hanging="244"/>
      </w:pPr>
    </w:lvl>
    <w:lvl w:ilvl="2">
      <w:numFmt w:val="bullet"/>
      <w:lvlText w:val="•"/>
      <w:lvlJc w:val="left"/>
      <w:pPr>
        <w:ind w:left="2360" w:hanging="244"/>
      </w:pPr>
    </w:lvl>
    <w:lvl w:ilvl="3">
      <w:numFmt w:val="bullet"/>
      <w:lvlText w:val="•"/>
      <w:lvlJc w:val="left"/>
      <w:pPr>
        <w:ind w:left="3340" w:hanging="244"/>
      </w:pPr>
    </w:lvl>
    <w:lvl w:ilvl="4">
      <w:numFmt w:val="bullet"/>
      <w:lvlText w:val="•"/>
      <w:lvlJc w:val="left"/>
      <w:pPr>
        <w:ind w:left="4320" w:hanging="244"/>
      </w:pPr>
    </w:lvl>
    <w:lvl w:ilvl="5">
      <w:numFmt w:val="bullet"/>
      <w:lvlText w:val="•"/>
      <w:lvlJc w:val="left"/>
      <w:pPr>
        <w:ind w:left="5300" w:hanging="244"/>
      </w:pPr>
    </w:lvl>
    <w:lvl w:ilvl="6">
      <w:numFmt w:val="bullet"/>
      <w:lvlText w:val="•"/>
      <w:lvlJc w:val="left"/>
      <w:pPr>
        <w:ind w:left="6280" w:hanging="244"/>
      </w:pPr>
    </w:lvl>
    <w:lvl w:ilvl="7">
      <w:numFmt w:val="bullet"/>
      <w:lvlText w:val="•"/>
      <w:lvlJc w:val="left"/>
      <w:pPr>
        <w:ind w:left="7261" w:hanging="244"/>
      </w:pPr>
    </w:lvl>
    <w:lvl w:ilvl="8">
      <w:numFmt w:val="bullet"/>
      <w:lvlText w:val="•"/>
      <w:lvlJc w:val="left"/>
      <w:pPr>
        <w:ind w:left="8241" w:hanging="244"/>
      </w:pPr>
    </w:lvl>
  </w:abstractNum>
  <w:abstractNum w:abstractNumId="1" w15:restartNumberingAfterBreak="0">
    <w:nsid w:val="59C22976"/>
    <w:multiLevelType w:val="multilevel"/>
    <w:tmpl w:val="BB7E7AC2"/>
    <w:lvl w:ilvl="0">
      <w:start w:val="1"/>
      <w:numFmt w:val="decimal"/>
      <w:lvlText w:val="%1."/>
      <w:lvlJc w:val="left"/>
      <w:pPr>
        <w:ind w:left="173" w:hanging="750"/>
      </w:pPr>
      <w:rPr>
        <w:b/>
        <w:spacing w:val="0"/>
      </w:rPr>
    </w:lvl>
    <w:lvl w:ilvl="1">
      <w:numFmt w:val="bullet"/>
      <w:lvlText w:val="•"/>
      <w:lvlJc w:val="left"/>
      <w:pPr>
        <w:ind w:left="1182" w:hanging="750"/>
      </w:pPr>
    </w:lvl>
    <w:lvl w:ilvl="2">
      <w:numFmt w:val="bullet"/>
      <w:lvlText w:val="•"/>
      <w:lvlJc w:val="left"/>
      <w:pPr>
        <w:ind w:left="2184" w:hanging="750"/>
      </w:pPr>
    </w:lvl>
    <w:lvl w:ilvl="3">
      <w:numFmt w:val="bullet"/>
      <w:lvlText w:val="•"/>
      <w:lvlJc w:val="left"/>
      <w:pPr>
        <w:ind w:left="3186" w:hanging="750"/>
      </w:pPr>
    </w:lvl>
    <w:lvl w:ilvl="4">
      <w:numFmt w:val="bullet"/>
      <w:lvlText w:val="•"/>
      <w:lvlJc w:val="left"/>
      <w:pPr>
        <w:ind w:left="4188" w:hanging="750"/>
      </w:pPr>
    </w:lvl>
    <w:lvl w:ilvl="5">
      <w:numFmt w:val="bullet"/>
      <w:lvlText w:val="•"/>
      <w:lvlJc w:val="left"/>
      <w:pPr>
        <w:ind w:left="5190" w:hanging="750"/>
      </w:pPr>
    </w:lvl>
    <w:lvl w:ilvl="6">
      <w:numFmt w:val="bullet"/>
      <w:lvlText w:val="•"/>
      <w:lvlJc w:val="left"/>
      <w:pPr>
        <w:ind w:left="6192" w:hanging="750"/>
      </w:pPr>
    </w:lvl>
    <w:lvl w:ilvl="7">
      <w:numFmt w:val="bullet"/>
      <w:lvlText w:val="•"/>
      <w:lvlJc w:val="left"/>
      <w:pPr>
        <w:ind w:left="7195" w:hanging="750"/>
      </w:pPr>
    </w:lvl>
    <w:lvl w:ilvl="8">
      <w:numFmt w:val="bullet"/>
      <w:lvlText w:val="•"/>
      <w:lvlJc w:val="left"/>
      <w:pPr>
        <w:ind w:left="8197" w:hanging="750"/>
      </w:pPr>
    </w:lvl>
  </w:abstractNum>
  <w:abstractNum w:abstractNumId="2" w15:restartNumberingAfterBreak="0">
    <w:nsid w:val="5C502850"/>
    <w:multiLevelType w:val="multilevel"/>
    <w:tmpl w:val="830E412A"/>
    <w:lvl w:ilvl="0">
      <w:numFmt w:val="bullet"/>
      <w:lvlText w:val="•"/>
      <w:lvlJc w:val="left"/>
      <w:pPr>
        <w:ind w:left="493" w:hanging="209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ind w:left="1146" w:hanging="209"/>
      </w:pPr>
    </w:lvl>
    <w:lvl w:ilvl="2">
      <w:numFmt w:val="bullet"/>
      <w:lvlText w:val="•"/>
      <w:lvlJc w:val="left"/>
      <w:pPr>
        <w:ind w:left="2152" w:hanging="209"/>
      </w:pPr>
    </w:lvl>
    <w:lvl w:ilvl="3">
      <w:numFmt w:val="bullet"/>
      <w:lvlText w:val="•"/>
      <w:lvlJc w:val="left"/>
      <w:pPr>
        <w:ind w:left="3158" w:hanging="209"/>
      </w:pPr>
    </w:lvl>
    <w:lvl w:ilvl="4">
      <w:numFmt w:val="bullet"/>
      <w:lvlText w:val="•"/>
      <w:lvlJc w:val="left"/>
      <w:pPr>
        <w:ind w:left="4164" w:hanging="209"/>
      </w:pPr>
    </w:lvl>
    <w:lvl w:ilvl="5">
      <w:numFmt w:val="bullet"/>
      <w:lvlText w:val="•"/>
      <w:lvlJc w:val="left"/>
      <w:pPr>
        <w:ind w:left="5170" w:hanging="209"/>
      </w:pPr>
    </w:lvl>
    <w:lvl w:ilvl="6">
      <w:numFmt w:val="bullet"/>
      <w:lvlText w:val="•"/>
      <w:lvlJc w:val="left"/>
      <w:pPr>
        <w:ind w:left="6176" w:hanging="209"/>
      </w:pPr>
    </w:lvl>
    <w:lvl w:ilvl="7">
      <w:numFmt w:val="bullet"/>
      <w:lvlText w:val="•"/>
      <w:lvlJc w:val="left"/>
      <w:pPr>
        <w:ind w:left="7183" w:hanging="209"/>
      </w:pPr>
    </w:lvl>
    <w:lvl w:ilvl="8">
      <w:numFmt w:val="bullet"/>
      <w:lvlText w:val="•"/>
      <w:lvlJc w:val="left"/>
      <w:pPr>
        <w:ind w:left="8189" w:hanging="209"/>
      </w:pPr>
    </w:lvl>
  </w:abstractNum>
  <w:num w:numId="1" w16cid:durableId="303317684">
    <w:abstractNumId w:val="1"/>
  </w:num>
  <w:num w:numId="2" w16cid:durableId="811676926">
    <w:abstractNumId w:val="2"/>
  </w:num>
  <w:num w:numId="3" w16cid:durableId="12299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36"/>
    <w:rsid w:val="00002C83"/>
    <w:rsid w:val="001835AC"/>
    <w:rsid w:val="0018481B"/>
    <w:rsid w:val="00190715"/>
    <w:rsid w:val="00286221"/>
    <w:rsid w:val="002B61E0"/>
    <w:rsid w:val="006C6FA1"/>
    <w:rsid w:val="008D1236"/>
    <w:rsid w:val="00A11595"/>
    <w:rsid w:val="00A6497D"/>
    <w:rsid w:val="00EF6FC5"/>
    <w:rsid w:val="00F22532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8DD8"/>
  <w15:docId w15:val="{264122FE-10A5-4A98-A534-3D823DCF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1"/>
      <w:ind w:left="71" w:hanging="243"/>
      <w:outlineLvl w:val="0"/>
    </w:pPr>
    <w:rPr>
      <w:sz w:val="29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145" w:hanging="243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9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Body Text"/>
    <w:basedOn w:val="a"/>
    <w:link w:val="a7"/>
    <w:rPr>
      <w:sz w:val="27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7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user81</cp:lastModifiedBy>
  <cp:revision>6</cp:revision>
  <cp:lastPrinted>2025-10-23T12:29:00Z</cp:lastPrinted>
  <dcterms:created xsi:type="dcterms:W3CDTF">2025-10-17T08:54:00Z</dcterms:created>
  <dcterms:modified xsi:type="dcterms:W3CDTF">2025-10-23T14:32:00Z</dcterms:modified>
</cp:coreProperties>
</file>